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6C78" w14:textId="24BCC5C4" w:rsidR="003E42DD" w:rsidRDefault="00706E64">
      <w:r>
        <w:rPr>
          <w:noProof/>
        </w:rPr>
        <w:drawing>
          <wp:anchor distT="0" distB="0" distL="114300" distR="114300" simplePos="0" relativeHeight="251656192" behindDoc="0" locked="0" layoutInCell="1" allowOverlap="1" wp14:anchorId="7F1ACF34" wp14:editId="474C7220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2145665" cy="983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paws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029EF" w14:textId="77777777" w:rsidR="003E42DD" w:rsidRDefault="003E42DD"/>
    <w:p w14:paraId="2C13BD13" w14:textId="77777777" w:rsidR="003E42DD" w:rsidRDefault="003E42DD"/>
    <w:p w14:paraId="0C494CFC" w14:textId="77777777" w:rsidR="003E42DD" w:rsidRDefault="003E42DD"/>
    <w:p w14:paraId="45465DF4" w14:textId="77777777" w:rsidR="0060094D" w:rsidRDefault="0060094D" w:rsidP="003E42DD">
      <w:pPr>
        <w:jc w:val="center"/>
        <w:rPr>
          <w:b/>
          <w:sz w:val="28"/>
        </w:rPr>
      </w:pPr>
    </w:p>
    <w:p w14:paraId="0398E4B2" w14:textId="77777777" w:rsidR="00C20AA1" w:rsidRDefault="00C20AA1" w:rsidP="003E42DD">
      <w:pPr>
        <w:jc w:val="center"/>
        <w:rPr>
          <w:b/>
          <w:sz w:val="28"/>
        </w:rPr>
      </w:pPr>
    </w:p>
    <w:p w14:paraId="731B132B" w14:textId="77777777" w:rsidR="003E42DD" w:rsidRPr="003E42DD" w:rsidRDefault="003E42DD" w:rsidP="003E42DD">
      <w:pPr>
        <w:jc w:val="center"/>
        <w:rPr>
          <w:b/>
          <w:sz w:val="28"/>
        </w:rPr>
      </w:pPr>
      <w:r w:rsidRPr="003E42DD">
        <w:rPr>
          <w:b/>
          <w:sz w:val="28"/>
        </w:rPr>
        <w:t>Electronics and Appliances in the Office</w:t>
      </w:r>
    </w:p>
    <w:tbl>
      <w:tblPr>
        <w:tblStyle w:val="TableGrid"/>
        <w:tblpPr w:leftFromText="180" w:rightFromText="180" w:vertAnchor="page" w:horzAnchor="page" w:tblpX="1189" w:tblpY="5041"/>
        <w:tblW w:w="10443" w:type="dxa"/>
        <w:tblLook w:val="04A0" w:firstRow="1" w:lastRow="0" w:firstColumn="1" w:lastColumn="0" w:noHBand="0" w:noVBand="1"/>
      </w:tblPr>
      <w:tblGrid>
        <w:gridCol w:w="3510"/>
        <w:gridCol w:w="1635"/>
        <w:gridCol w:w="2466"/>
        <w:gridCol w:w="2832"/>
      </w:tblGrid>
      <w:tr w:rsidR="007D3957" w14:paraId="6F13AE91" w14:textId="77777777" w:rsidTr="00A5400F">
        <w:trPr>
          <w:trHeight w:val="833"/>
        </w:trPr>
        <w:tc>
          <w:tcPr>
            <w:tcW w:w="0" w:type="auto"/>
            <w:shd w:val="clear" w:color="auto" w:fill="C6D9F1" w:themeFill="text2" w:themeFillTint="33"/>
          </w:tcPr>
          <w:p w14:paraId="410B77CE" w14:textId="77777777" w:rsidR="007D3957" w:rsidRDefault="007D3957" w:rsidP="007D3957">
            <w:r>
              <w:t>Appliances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25EA862" w14:textId="3B1FDD7E" w:rsidR="00AB3567" w:rsidRDefault="00AB3567" w:rsidP="007D3957">
            <w:r>
              <w:t>General</w:t>
            </w:r>
          </w:p>
          <w:p w14:paraId="6FFFDF4B" w14:textId="77777777" w:rsidR="007D3957" w:rsidRDefault="007D3957" w:rsidP="007D3957">
            <w:r>
              <w:t>Wattage in use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462628B2" w14:textId="77777777" w:rsidR="007D3957" w:rsidRDefault="007D3957" w:rsidP="007D3957">
            <w:r>
              <w:t>Item Tally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40F41698" w14:textId="3E3ECCA8" w:rsidR="007D3957" w:rsidRDefault="00AB3567" w:rsidP="00AB3567">
            <w:r>
              <w:t xml:space="preserve">Tally those that have a </w:t>
            </w:r>
            <w:r w:rsidR="007D3957">
              <w:t>Phantom Load</w:t>
            </w:r>
            <w:r w:rsidR="00D076DB">
              <w:t>*</w:t>
            </w:r>
          </w:p>
        </w:tc>
      </w:tr>
      <w:tr w:rsidR="007D3957" w14:paraId="1483A3BB" w14:textId="77777777" w:rsidTr="00A5400F">
        <w:trPr>
          <w:trHeight w:val="561"/>
        </w:trPr>
        <w:tc>
          <w:tcPr>
            <w:tcW w:w="0" w:type="auto"/>
          </w:tcPr>
          <w:p w14:paraId="611CD959" w14:textId="046E67B6" w:rsidR="007D3957" w:rsidRDefault="007D3957" w:rsidP="007D3957">
            <w:r>
              <w:t>Overhead Light (number of tubes)</w:t>
            </w:r>
          </w:p>
        </w:tc>
        <w:tc>
          <w:tcPr>
            <w:tcW w:w="0" w:type="auto"/>
          </w:tcPr>
          <w:p w14:paraId="2ACB2218" w14:textId="77777777" w:rsidR="007D3957" w:rsidRDefault="007D3957" w:rsidP="007D3957">
            <w:r>
              <w:t>30w per tube</w:t>
            </w:r>
          </w:p>
        </w:tc>
        <w:tc>
          <w:tcPr>
            <w:tcW w:w="2466" w:type="dxa"/>
          </w:tcPr>
          <w:p w14:paraId="4DE7C8BC" w14:textId="77777777" w:rsidR="007D3957" w:rsidRDefault="007D3957" w:rsidP="007D3957"/>
        </w:tc>
        <w:tc>
          <w:tcPr>
            <w:tcW w:w="2832" w:type="dxa"/>
          </w:tcPr>
          <w:p w14:paraId="500CC237" w14:textId="77777777" w:rsidR="007D3957" w:rsidRDefault="007D3957" w:rsidP="007D3957"/>
        </w:tc>
      </w:tr>
      <w:tr w:rsidR="007D3957" w14:paraId="007782EF" w14:textId="77777777" w:rsidTr="00A5400F">
        <w:trPr>
          <w:trHeight w:val="273"/>
        </w:trPr>
        <w:tc>
          <w:tcPr>
            <w:tcW w:w="0" w:type="auto"/>
          </w:tcPr>
          <w:p w14:paraId="192CF80E" w14:textId="77777777" w:rsidR="007D3957" w:rsidRDefault="007D3957" w:rsidP="007D3957">
            <w:r>
              <w:t>Incandescent light bulb</w:t>
            </w:r>
          </w:p>
        </w:tc>
        <w:tc>
          <w:tcPr>
            <w:tcW w:w="0" w:type="auto"/>
          </w:tcPr>
          <w:p w14:paraId="6D34F09F" w14:textId="3B7F2A7B" w:rsidR="007D3957" w:rsidRDefault="00306A26" w:rsidP="007D3957">
            <w:r>
              <w:t>60 w</w:t>
            </w:r>
          </w:p>
        </w:tc>
        <w:tc>
          <w:tcPr>
            <w:tcW w:w="2466" w:type="dxa"/>
          </w:tcPr>
          <w:p w14:paraId="2300052A" w14:textId="77777777" w:rsidR="007D3957" w:rsidRDefault="007D3957" w:rsidP="007D3957"/>
        </w:tc>
        <w:tc>
          <w:tcPr>
            <w:tcW w:w="2832" w:type="dxa"/>
          </w:tcPr>
          <w:p w14:paraId="52D2EA68" w14:textId="77777777" w:rsidR="007D3957" w:rsidRDefault="007D3957" w:rsidP="007D3957"/>
        </w:tc>
      </w:tr>
      <w:tr w:rsidR="007D3957" w14:paraId="090E4627" w14:textId="77777777" w:rsidTr="00A5400F">
        <w:trPr>
          <w:trHeight w:val="273"/>
        </w:trPr>
        <w:tc>
          <w:tcPr>
            <w:tcW w:w="0" w:type="auto"/>
          </w:tcPr>
          <w:p w14:paraId="03E6B490" w14:textId="77777777" w:rsidR="007D3957" w:rsidRDefault="007D3957" w:rsidP="007D3957">
            <w:r>
              <w:t>Compact Fluorescent light bulb</w:t>
            </w:r>
          </w:p>
        </w:tc>
        <w:tc>
          <w:tcPr>
            <w:tcW w:w="0" w:type="auto"/>
          </w:tcPr>
          <w:p w14:paraId="44A9B275" w14:textId="276A2738" w:rsidR="007D3957" w:rsidRDefault="00306A26" w:rsidP="007D3957">
            <w:r>
              <w:t>30 w</w:t>
            </w:r>
          </w:p>
        </w:tc>
        <w:tc>
          <w:tcPr>
            <w:tcW w:w="2466" w:type="dxa"/>
          </w:tcPr>
          <w:p w14:paraId="3D30160B" w14:textId="77777777" w:rsidR="007D3957" w:rsidRDefault="007D3957" w:rsidP="007D3957"/>
        </w:tc>
        <w:tc>
          <w:tcPr>
            <w:tcW w:w="2832" w:type="dxa"/>
          </w:tcPr>
          <w:p w14:paraId="78CA6EEC" w14:textId="77777777" w:rsidR="007D3957" w:rsidRDefault="007D3957" w:rsidP="007D3957"/>
        </w:tc>
      </w:tr>
      <w:tr w:rsidR="007D3957" w14:paraId="3F84AAC7" w14:textId="77777777" w:rsidTr="00A5400F">
        <w:trPr>
          <w:trHeight w:val="273"/>
        </w:trPr>
        <w:tc>
          <w:tcPr>
            <w:tcW w:w="0" w:type="auto"/>
          </w:tcPr>
          <w:p w14:paraId="03A607BC" w14:textId="77777777" w:rsidR="007D3957" w:rsidRDefault="007D3957" w:rsidP="007D3957">
            <w:r>
              <w:t>Computer monitor</w:t>
            </w:r>
          </w:p>
        </w:tc>
        <w:tc>
          <w:tcPr>
            <w:tcW w:w="0" w:type="auto"/>
          </w:tcPr>
          <w:p w14:paraId="1383684E" w14:textId="64D50588" w:rsidR="007D3957" w:rsidRDefault="007F4805" w:rsidP="007D3957">
            <w:r>
              <w:t>20 – 40 w</w:t>
            </w:r>
          </w:p>
        </w:tc>
        <w:tc>
          <w:tcPr>
            <w:tcW w:w="2466" w:type="dxa"/>
          </w:tcPr>
          <w:p w14:paraId="334523DF" w14:textId="77777777" w:rsidR="007D3957" w:rsidRDefault="007D3957" w:rsidP="007D3957"/>
        </w:tc>
        <w:tc>
          <w:tcPr>
            <w:tcW w:w="2832" w:type="dxa"/>
          </w:tcPr>
          <w:p w14:paraId="7E7DE9F0" w14:textId="77777777" w:rsidR="007D3957" w:rsidRDefault="007D3957" w:rsidP="007D3957"/>
        </w:tc>
      </w:tr>
      <w:tr w:rsidR="007D3957" w14:paraId="114812DD" w14:textId="77777777" w:rsidTr="00A5400F">
        <w:trPr>
          <w:trHeight w:val="288"/>
        </w:trPr>
        <w:tc>
          <w:tcPr>
            <w:tcW w:w="0" w:type="auto"/>
          </w:tcPr>
          <w:p w14:paraId="5F98613E" w14:textId="77777777" w:rsidR="007D3957" w:rsidRDefault="007D3957" w:rsidP="007D3957">
            <w:r>
              <w:t>Desktop computer</w:t>
            </w:r>
          </w:p>
        </w:tc>
        <w:tc>
          <w:tcPr>
            <w:tcW w:w="0" w:type="auto"/>
          </w:tcPr>
          <w:p w14:paraId="73D77644" w14:textId="488270D9" w:rsidR="007D3957" w:rsidRDefault="00306A26" w:rsidP="004110BF">
            <w:r>
              <w:t xml:space="preserve">50 – </w:t>
            </w:r>
            <w:r w:rsidR="004110BF">
              <w:t>250</w:t>
            </w:r>
            <w:r>
              <w:t>w</w:t>
            </w:r>
          </w:p>
        </w:tc>
        <w:tc>
          <w:tcPr>
            <w:tcW w:w="2466" w:type="dxa"/>
          </w:tcPr>
          <w:p w14:paraId="2BE0FA60" w14:textId="77777777" w:rsidR="007D3957" w:rsidRDefault="007D3957" w:rsidP="007D3957"/>
        </w:tc>
        <w:tc>
          <w:tcPr>
            <w:tcW w:w="2832" w:type="dxa"/>
          </w:tcPr>
          <w:p w14:paraId="70F20F76" w14:textId="77777777" w:rsidR="007D3957" w:rsidRDefault="007D3957" w:rsidP="007D3957"/>
        </w:tc>
      </w:tr>
      <w:tr w:rsidR="007D3957" w14:paraId="27508989" w14:textId="77777777" w:rsidTr="00A5400F">
        <w:trPr>
          <w:trHeight w:val="273"/>
        </w:trPr>
        <w:tc>
          <w:tcPr>
            <w:tcW w:w="0" w:type="auto"/>
          </w:tcPr>
          <w:p w14:paraId="15085878" w14:textId="77777777" w:rsidR="007D3957" w:rsidRDefault="007D3957" w:rsidP="007D3957">
            <w:r>
              <w:t>Laptop computer</w:t>
            </w:r>
          </w:p>
        </w:tc>
        <w:tc>
          <w:tcPr>
            <w:tcW w:w="0" w:type="auto"/>
          </w:tcPr>
          <w:p w14:paraId="7C369F33" w14:textId="747B8A12" w:rsidR="007D3957" w:rsidRDefault="004110BF" w:rsidP="007D3957">
            <w:r>
              <w:t>15 – 60 w</w:t>
            </w:r>
          </w:p>
        </w:tc>
        <w:tc>
          <w:tcPr>
            <w:tcW w:w="2466" w:type="dxa"/>
          </w:tcPr>
          <w:p w14:paraId="56865CCA" w14:textId="77777777" w:rsidR="007D3957" w:rsidRDefault="007D3957" w:rsidP="007D3957"/>
        </w:tc>
        <w:tc>
          <w:tcPr>
            <w:tcW w:w="2832" w:type="dxa"/>
          </w:tcPr>
          <w:p w14:paraId="7BA2958F" w14:textId="77777777" w:rsidR="007D3957" w:rsidRDefault="007D3957" w:rsidP="007D3957"/>
        </w:tc>
      </w:tr>
      <w:tr w:rsidR="007D3957" w14:paraId="69A065FF" w14:textId="77777777" w:rsidTr="00A5400F">
        <w:trPr>
          <w:trHeight w:val="273"/>
        </w:trPr>
        <w:tc>
          <w:tcPr>
            <w:tcW w:w="0" w:type="auto"/>
          </w:tcPr>
          <w:p w14:paraId="57B9068A" w14:textId="105E07D1" w:rsidR="007D3957" w:rsidRDefault="007D3957" w:rsidP="007D3957">
            <w:r>
              <w:t>Personal printer</w:t>
            </w:r>
            <w:r w:rsidR="00AB3567">
              <w:t>/fax/scanner</w:t>
            </w:r>
          </w:p>
        </w:tc>
        <w:tc>
          <w:tcPr>
            <w:tcW w:w="0" w:type="auto"/>
          </w:tcPr>
          <w:p w14:paraId="703CB7B1" w14:textId="425CE9FC" w:rsidR="007D3957" w:rsidRDefault="004110BF" w:rsidP="007D3957">
            <w:r>
              <w:t>30 – 50 w</w:t>
            </w:r>
          </w:p>
        </w:tc>
        <w:tc>
          <w:tcPr>
            <w:tcW w:w="2466" w:type="dxa"/>
          </w:tcPr>
          <w:p w14:paraId="64600027" w14:textId="77777777" w:rsidR="007D3957" w:rsidRDefault="007D3957" w:rsidP="007D3957"/>
        </w:tc>
        <w:tc>
          <w:tcPr>
            <w:tcW w:w="2832" w:type="dxa"/>
          </w:tcPr>
          <w:p w14:paraId="51F2C5F0" w14:textId="77777777" w:rsidR="007D3957" w:rsidRDefault="007D3957" w:rsidP="007D3957"/>
        </w:tc>
      </w:tr>
      <w:tr w:rsidR="007D3957" w14:paraId="53C1B387" w14:textId="77777777" w:rsidTr="00A5400F">
        <w:trPr>
          <w:trHeight w:val="273"/>
        </w:trPr>
        <w:tc>
          <w:tcPr>
            <w:tcW w:w="0" w:type="auto"/>
          </w:tcPr>
          <w:p w14:paraId="4975D15C" w14:textId="77777777" w:rsidR="007D3957" w:rsidRDefault="007D3957" w:rsidP="007D3957">
            <w:r>
              <w:t>Electronic Calculator</w:t>
            </w:r>
          </w:p>
        </w:tc>
        <w:tc>
          <w:tcPr>
            <w:tcW w:w="0" w:type="auto"/>
          </w:tcPr>
          <w:p w14:paraId="47ED9B93" w14:textId="571E73C6" w:rsidR="007D3957" w:rsidRDefault="004110BF" w:rsidP="007D3957">
            <w:r>
              <w:t>2 w</w:t>
            </w:r>
          </w:p>
        </w:tc>
        <w:tc>
          <w:tcPr>
            <w:tcW w:w="2466" w:type="dxa"/>
          </w:tcPr>
          <w:p w14:paraId="0176387D" w14:textId="77777777" w:rsidR="007D3957" w:rsidRDefault="007D3957" w:rsidP="007D3957"/>
        </w:tc>
        <w:tc>
          <w:tcPr>
            <w:tcW w:w="2832" w:type="dxa"/>
          </w:tcPr>
          <w:p w14:paraId="2F61BDF9" w14:textId="77777777" w:rsidR="007D3957" w:rsidRDefault="007D3957" w:rsidP="007D3957"/>
        </w:tc>
      </w:tr>
      <w:tr w:rsidR="007D3957" w14:paraId="770C8D12" w14:textId="77777777" w:rsidTr="00A5400F">
        <w:trPr>
          <w:trHeight w:val="561"/>
        </w:trPr>
        <w:tc>
          <w:tcPr>
            <w:tcW w:w="0" w:type="auto"/>
          </w:tcPr>
          <w:p w14:paraId="49111E9E" w14:textId="77777777" w:rsidR="007D3957" w:rsidRDefault="007D3957" w:rsidP="007D3957">
            <w:r>
              <w:t>Shredder</w:t>
            </w:r>
          </w:p>
        </w:tc>
        <w:tc>
          <w:tcPr>
            <w:tcW w:w="0" w:type="auto"/>
          </w:tcPr>
          <w:p w14:paraId="30D06A04" w14:textId="77777777" w:rsidR="007D3957" w:rsidRDefault="007D3957" w:rsidP="007D3957">
            <w:r>
              <w:t>Small load 35</w:t>
            </w:r>
            <w:r>
              <w:br/>
              <w:t>max load 273</w:t>
            </w:r>
          </w:p>
        </w:tc>
        <w:tc>
          <w:tcPr>
            <w:tcW w:w="2466" w:type="dxa"/>
          </w:tcPr>
          <w:p w14:paraId="467FF465" w14:textId="77777777" w:rsidR="007D3957" w:rsidRDefault="007D3957" w:rsidP="007D3957"/>
        </w:tc>
        <w:tc>
          <w:tcPr>
            <w:tcW w:w="2832" w:type="dxa"/>
          </w:tcPr>
          <w:p w14:paraId="35CF9179" w14:textId="77777777" w:rsidR="007D3957" w:rsidRDefault="007D3957" w:rsidP="007D3957"/>
        </w:tc>
      </w:tr>
      <w:tr w:rsidR="007D3957" w14:paraId="68FEA082" w14:textId="77777777" w:rsidTr="00A5400F">
        <w:trPr>
          <w:trHeight w:val="273"/>
        </w:trPr>
        <w:tc>
          <w:tcPr>
            <w:tcW w:w="0" w:type="auto"/>
          </w:tcPr>
          <w:p w14:paraId="73366AF6" w14:textId="77777777" w:rsidR="007D3957" w:rsidRDefault="007D3957" w:rsidP="007D3957">
            <w:r>
              <w:t>Copier</w:t>
            </w:r>
          </w:p>
        </w:tc>
        <w:tc>
          <w:tcPr>
            <w:tcW w:w="0" w:type="auto"/>
          </w:tcPr>
          <w:p w14:paraId="09B2565B" w14:textId="77777777" w:rsidR="007D3957" w:rsidRDefault="007D3957" w:rsidP="007D3957">
            <w:r>
              <w:t>650</w:t>
            </w:r>
          </w:p>
        </w:tc>
        <w:tc>
          <w:tcPr>
            <w:tcW w:w="2466" w:type="dxa"/>
          </w:tcPr>
          <w:p w14:paraId="19A7A59F" w14:textId="77777777" w:rsidR="007D3957" w:rsidRDefault="007D3957" w:rsidP="007D3957"/>
        </w:tc>
        <w:tc>
          <w:tcPr>
            <w:tcW w:w="2832" w:type="dxa"/>
          </w:tcPr>
          <w:p w14:paraId="4F897FF4" w14:textId="77777777" w:rsidR="007D3957" w:rsidRDefault="007D3957" w:rsidP="007D3957"/>
        </w:tc>
      </w:tr>
      <w:tr w:rsidR="007D3957" w14:paraId="1B932F7A" w14:textId="77777777" w:rsidTr="00A5400F">
        <w:trPr>
          <w:trHeight w:val="288"/>
        </w:trPr>
        <w:tc>
          <w:tcPr>
            <w:tcW w:w="0" w:type="auto"/>
          </w:tcPr>
          <w:p w14:paraId="6E884FF6" w14:textId="77777777" w:rsidR="007D3957" w:rsidRDefault="007D3957" w:rsidP="007D3957">
            <w:r>
              <w:t xml:space="preserve">Fan </w:t>
            </w:r>
          </w:p>
        </w:tc>
        <w:tc>
          <w:tcPr>
            <w:tcW w:w="0" w:type="auto"/>
          </w:tcPr>
          <w:p w14:paraId="7E70876D" w14:textId="77777777" w:rsidR="007D3957" w:rsidRDefault="007D3957" w:rsidP="007D3957">
            <w:r>
              <w:t>72</w:t>
            </w:r>
          </w:p>
        </w:tc>
        <w:tc>
          <w:tcPr>
            <w:tcW w:w="2466" w:type="dxa"/>
          </w:tcPr>
          <w:p w14:paraId="3E085290" w14:textId="77777777" w:rsidR="007D3957" w:rsidRDefault="007D3957" w:rsidP="007D3957"/>
        </w:tc>
        <w:tc>
          <w:tcPr>
            <w:tcW w:w="2832" w:type="dxa"/>
          </w:tcPr>
          <w:p w14:paraId="605442CA" w14:textId="77777777" w:rsidR="007D3957" w:rsidRDefault="007D3957" w:rsidP="007D3957"/>
        </w:tc>
      </w:tr>
      <w:tr w:rsidR="00AB3567" w14:paraId="679F019E" w14:textId="77777777" w:rsidTr="00A5400F">
        <w:trPr>
          <w:trHeight w:val="288"/>
        </w:trPr>
        <w:tc>
          <w:tcPr>
            <w:tcW w:w="0" w:type="auto"/>
          </w:tcPr>
          <w:p w14:paraId="55DE8DB6" w14:textId="5A0E0415" w:rsidR="00AB3567" w:rsidRDefault="00AB3567" w:rsidP="007D3957">
            <w:r>
              <w:t>Personal heater</w:t>
            </w:r>
          </w:p>
        </w:tc>
        <w:tc>
          <w:tcPr>
            <w:tcW w:w="0" w:type="auto"/>
          </w:tcPr>
          <w:p w14:paraId="55EF5F53" w14:textId="66BF72DE" w:rsidR="00AB3567" w:rsidRDefault="00AB3567" w:rsidP="007D3957">
            <w:r>
              <w:t>750 - 1500</w:t>
            </w:r>
          </w:p>
        </w:tc>
        <w:tc>
          <w:tcPr>
            <w:tcW w:w="2466" w:type="dxa"/>
          </w:tcPr>
          <w:p w14:paraId="5B28D5AF" w14:textId="77777777" w:rsidR="00AB3567" w:rsidRDefault="00AB3567" w:rsidP="007D3957"/>
        </w:tc>
        <w:tc>
          <w:tcPr>
            <w:tcW w:w="2832" w:type="dxa"/>
          </w:tcPr>
          <w:p w14:paraId="489A6EF1" w14:textId="77777777" w:rsidR="00AB3567" w:rsidRDefault="00AB3567" w:rsidP="007D3957"/>
        </w:tc>
      </w:tr>
      <w:tr w:rsidR="007D3957" w14:paraId="11881B0B" w14:textId="77777777" w:rsidTr="00A5400F">
        <w:trPr>
          <w:trHeight w:val="273"/>
        </w:trPr>
        <w:tc>
          <w:tcPr>
            <w:tcW w:w="0" w:type="auto"/>
          </w:tcPr>
          <w:p w14:paraId="283DC6FC" w14:textId="77777777" w:rsidR="007D3957" w:rsidRDefault="007D3957" w:rsidP="007D3957">
            <w:r>
              <w:t>Cold/Hot Water Cooler</w:t>
            </w:r>
          </w:p>
        </w:tc>
        <w:tc>
          <w:tcPr>
            <w:tcW w:w="0" w:type="auto"/>
          </w:tcPr>
          <w:p w14:paraId="6507732F" w14:textId="11ED0383" w:rsidR="007D3957" w:rsidRDefault="007D3957" w:rsidP="007D3957">
            <w:r>
              <w:t>110</w:t>
            </w:r>
            <w:r w:rsidR="006A2B1F">
              <w:t xml:space="preserve"> w</w:t>
            </w:r>
          </w:p>
        </w:tc>
        <w:tc>
          <w:tcPr>
            <w:tcW w:w="2466" w:type="dxa"/>
          </w:tcPr>
          <w:p w14:paraId="69DAB068" w14:textId="77777777" w:rsidR="007D3957" w:rsidRDefault="007D3957" w:rsidP="007D3957"/>
        </w:tc>
        <w:tc>
          <w:tcPr>
            <w:tcW w:w="2832" w:type="dxa"/>
          </w:tcPr>
          <w:p w14:paraId="05AE79ED" w14:textId="77777777" w:rsidR="007D3957" w:rsidRDefault="007D3957" w:rsidP="007D3957"/>
        </w:tc>
      </w:tr>
      <w:tr w:rsidR="00A5400F" w14:paraId="0A9FC4BB" w14:textId="77777777" w:rsidTr="00A5400F">
        <w:trPr>
          <w:trHeight w:val="273"/>
        </w:trPr>
        <w:tc>
          <w:tcPr>
            <w:tcW w:w="0" w:type="auto"/>
          </w:tcPr>
          <w:p w14:paraId="2D823356" w14:textId="748E74E9" w:rsidR="00A5400F" w:rsidRDefault="00D37297" w:rsidP="00A5400F">
            <w:proofErr w:type="spellStart"/>
            <w:r>
              <w:t>Refrig</w:t>
            </w:r>
            <w:proofErr w:type="spellEnd"/>
            <w:r>
              <w:t xml:space="preserve">, side-by-side, 10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0" w:type="auto"/>
          </w:tcPr>
          <w:p w14:paraId="76F848E0" w14:textId="51BD8460" w:rsidR="00A5400F" w:rsidRDefault="00D37297" w:rsidP="00A5400F">
            <w:r>
              <w:t>1,152 kwh/</w:t>
            </w:r>
            <w:proofErr w:type="spellStart"/>
            <w:r>
              <w:t>yr</w:t>
            </w:r>
            <w:proofErr w:type="spellEnd"/>
          </w:p>
        </w:tc>
        <w:tc>
          <w:tcPr>
            <w:tcW w:w="2466" w:type="dxa"/>
          </w:tcPr>
          <w:p w14:paraId="2E10A306" w14:textId="77777777" w:rsidR="00A5400F" w:rsidRDefault="00A5400F" w:rsidP="00A5400F"/>
        </w:tc>
        <w:tc>
          <w:tcPr>
            <w:tcW w:w="2832" w:type="dxa"/>
          </w:tcPr>
          <w:p w14:paraId="4F4AFB84" w14:textId="77777777" w:rsidR="00A5400F" w:rsidRDefault="00A5400F" w:rsidP="00A5400F"/>
        </w:tc>
      </w:tr>
      <w:tr w:rsidR="00D37297" w14:paraId="662D4871" w14:textId="77777777" w:rsidTr="00A5400F">
        <w:trPr>
          <w:trHeight w:val="273"/>
        </w:trPr>
        <w:tc>
          <w:tcPr>
            <w:tcW w:w="0" w:type="auto"/>
          </w:tcPr>
          <w:p w14:paraId="1E55101A" w14:textId="52FAB05A" w:rsidR="00D37297" w:rsidRDefault="00D37297" w:rsidP="00D37297">
            <w:proofErr w:type="spellStart"/>
            <w:r>
              <w:t>Refrig</w:t>
            </w:r>
            <w:proofErr w:type="spellEnd"/>
            <w:r>
              <w:t>, side-by-side, new</w:t>
            </w:r>
          </w:p>
        </w:tc>
        <w:tc>
          <w:tcPr>
            <w:tcW w:w="0" w:type="auto"/>
          </w:tcPr>
          <w:p w14:paraId="40576A46" w14:textId="764C5BD0" w:rsidR="00D37297" w:rsidRDefault="00D37297" w:rsidP="00A5400F">
            <w:r>
              <w:t>675 kwh/</w:t>
            </w:r>
            <w:proofErr w:type="spellStart"/>
            <w:r>
              <w:t>yr</w:t>
            </w:r>
            <w:proofErr w:type="spellEnd"/>
          </w:p>
        </w:tc>
        <w:tc>
          <w:tcPr>
            <w:tcW w:w="2466" w:type="dxa"/>
          </w:tcPr>
          <w:p w14:paraId="7494CC14" w14:textId="77777777" w:rsidR="00D37297" w:rsidRDefault="00D37297" w:rsidP="00A5400F"/>
        </w:tc>
        <w:tc>
          <w:tcPr>
            <w:tcW w:w="2832" w:type="dxa"/>
          </w:tcPr>
          <w:p w14:paraId="0B661481" w14:textId="77777777" w:rsidR="00D37297" w:rsidRDefault="00D37297" w:rsidP="00A5400F"/>
        </w:tc>
      </w:tr>
      <w:tr w:rsidR="00A5400F" w14:paraId="7D4F4126" w14:textId="77777777" w:rsidTr="00A5400F">
        <w:trPr>
          <w:trHeight w:val="273"/>
        </w:trPr>
        <w:tc>
          <w:tcPr>
            <w:tcW w:w="0" w:type="auto"/>
          </w:tcPr>
          <w:p w14:paraId="2E4B023E" w14:textId="2A931E07" w:rsidR="00A5400F" w:rsidRDefault="00A5400F" w:rsidP="00A5400F">
            <w:r>
              <w:t>Mini refrigerator</w:t>
            </w:r>
          </w:p>
        </w:tc>
        <w:tc>
          <w:tcPr>
            <w:tcW w:w="0" w:type="auto"/>
          </w:tcPr>
          <w:p w14:paraId="0EA1C2DE" w14:textId="77F21317" w:rsidR="00A5400F" w:rsidRDefault="004B79F9" w:rsidP="004B79F9">
            <w:r>
              <w:t>250 kwh/</w:t>
            </w:r>
            <w:proofErr w:type="spellStart"/>
            <w:r>
              <w:t>yr</w:t>
            </w:r>
            <w:proofErr w:type="spellEnd"/>
          </w:p>
        </w:tc>
        <w:tc>
          <w:tcPr>
            <w:tcW w:w="2466" w:type="dxa"/>
          </w:tcPr>
          <w:p w14:paraId="6EBD76EB" w14:textId="77777777" w:rsidR="00A5400F" w:rsidRDefault="00A5400F" w:rsidP="00A5400F"/>
        </w:tc>
        <w:tc>
          <w:tcPr>
            <w:tcW w:w="2832" w:type="dxa"/>
          </w:tcPr>
          <w:p w14:paraId="7587FF04" w14:textId="77777777" w:rsidR="00A5400F" w:rsidRDefault="00A5400F" w:rsidP="00A5400F"/>
        </w:tc>
      </w:tr>
      <w:tr w:rsidR="00A5400F" w14:paraId="2FB93F6D" w14:textId="77777777" w:rsidTr="00A5400F">
        <w:trPr>
          <w:trHeight w:val="273"/>
        </w:trPr>
        <w:tc>
          <w:tcPr>
            <w:tcW w:w="0" w:type="auto"/>
          </w:tcPr>
          <w:p w14:paraId="09FEA456" w14:textId="5D593813" w:rsidR="00A5400F" w:rsidRDefault="00A5400F" w:rsidP="00A5400F">
            <w:r>
              <w:t xml:space="preserve">Microwave Oven </w:t>
            </w:r>
          </w:p>
        </w:tc>
        <w:tc>
          <w:tcPr>
            <w:tcW w:w="0" w:type="auto"/>
          </w:tcPr>
          <w:p w14:paraId="08F32421" w14:textId="42C91814" w:rsidR="00A5400F" w:rsidRDefault="00A5400F" w:rsidP="00A5400F">
            <w:r>
              <w:t>750-1100</w:t>
            </w:r>
          </w:p>
        </w:tc>
        <w:tc>
          <w:tcPr>
            <w:tcW w:w="2466" w:type="dxa"/>
          </w:tcPr>
          <w:p w14:paraId="72BDB1E5" w14:textId="77777777" w:rsidR="00A5400F" w:rsidRDefault="00A5400F" w:rsidP="00A5400F"/>
        </w:tc>
        <w:tc>
          <w:tcPr>
            <w:tcW w:w="2832" w:type="dxa"/>
          </w:tcPr>
          <w:p w14:paraId="725E88F6" w14:textId="77777777" w:rsidR="00A5400F" w:rsidRDefault="00A5400F" w:rsidP="00A5400F"/>
        </w:tc>
      </w:tr>
      <w:tr w:rsidR="007D3957" w14:paraId="7457527E" w14:textId="77777777" w:rsidTr="00A5400F">
        <w:trPr>
          <w:trHeight w:val="288"/>
        </w:trPr>
        <w:tc>
          <w:tcPr>
            <w:tcW w:w="0" w:type="auto"/>
          </w:tcPr>
          <w:p w14:paraId="64834304" w14:textId="77777777" w:rsidR="007D3957" w:rsidRDefault="007D3957" w:rsidP="007D3957">
            <w:r>
              <w:t>Coffee Maker</w:t>
            </w:r>
          </w:p>
        </w:tc>
        <w:tc>
          <w:tcPr>
            <w:tcW w:w="0" w:type="auto"/>
          </w:tcPr>
          <w:p w14:paraId="1AAEE62B" w14:textId="1C0BF61A" w:rsidR="007D3957" w:rsidRDefault="007D3957" w:rsidP="007D3957">
            <w:r>
              <w:t>19</w:t>
            </w:r>
            <w:r w:rsidR="006A2B1F">
              <w:t xml:space="preserve"> w</w:t>
            </w:r>
          </w:p>
        </w:tc>
        <w:tc>
          <w:tcPr>
            <w:tcW w:w="2466" w:type="dxa"/>
          </w:tcPr>
          <w:p w14:paraId="42C0C0CF" w14:textId="77777777" w:rsidR="007D3957" w:rsidRDefault="007D3957" w:rsidP="007D3957"/>
        </w:tc>
        <w:tc>
          <w:tcPr>
            <w:tcW w:w="2832" w:type="dxa"/>
          </w:tcPr>
          <w:p w14:paraId="77B1A016" w14:textId="77777777" w:rsidR="007D3957" w:rsidRDefault="007D3957" w:rsidP="007D3957"/>
        </w:tc>
      </w:tr>
      <w:tr w:rsidR="007D3957" w14:paraId="11550C52" w14:textId="77777777" w:rsidTr="00A5400F">
        <w:trPr>
          <w:trHeight w:val="288"/>
        </w:trPr>
        <w:tc>
          <w:tcPr>
            <w:tcW w:w="0" w:type="auto"/>
          </w:tcPr>
          <w:p w14:paraId="3C12B286" w14:textId="6B82B4C6" w:rsidR="007D3957" w:rsidRDefault="00AB3567" w:rsidP="007D3957">
            <w:r>
              <w:t>Digital photo frame</w:t>
            </w:r>
          </w:p>
        </w:tc>
        <w:tc>
          <w:tcPr>
            <w:tcW w:w="0" w:type="auto"/>
          </w:tcPr>
          <w:p w14:paraId="34578616" w14:textId="745F5D9A" w:rsidR="007D3957" w:rsidRDefault="006A2B1F" w:rsidP="007D3957">
            <w:r>
              <w:t>7 w</w:t>
            </w:r>
          </w:p>
        </w:tc>
        <w:tc>
          <w:tcPr>
            <w:tcW w:w="2466" w:type="dxa"/>
          </w:tcPr>
          <w:p w14:paraId="1CBFD7CE" w14:textId="77777777" w:rsidR="007D3957" w:rsidRDefault="007D3957" w:rsidP="007D3957"/>
        </w:tc>
        <w:tc>
          <w:tcPr>
            <w:tcW w:w="2832" w:type="dxa"/>
          </w:tcPr>
          <w:p w14:paraId="06C6BD33" w14:textId="77777777" w:rsidR="007D3957" w:rsidRDefault="007D3957" w:rsidP="007D3957"/>
        </w:tc>
      </w:tr>
      <w:tr w:rsidR="007D3957" w14:paraId="79CA15CD" w14:textId="77777777" w:rsidTr="00A5400F">
        <w:trPr>
          <w:trHeight w:val="273"/>
        </w:trPr>
        <w:tc>
          <w:tcPr>
            <w:tcW w:w="0" w:type="auto"/>
          </w:tcPr>
          <w:p w14:paraId="06C66183" w14:textId="77777777" w:rsidR="007D3957" w:rsidRDefault="007D3957" w:rsidP="007D3957">
            <w:r>
              <w:t>Cell phone Charger</w:t>
            </w:r>
          </w:p>
        </w:tc>
        <w:tc>
          <w:tcPr>
            <w:tcW w:w="0" w:type="auto"/>
          </w:tcPr>
          <w:p w14:paraId="03978927" w14:textId="0996C420" w:rsidR="007D3957" w:rsidRDefault="007D3957" w:rsidP="007D3957">
            <w:r>
              <w:t>0.05</w:t>
            </w:r>
            <w:r w:rsidR="006A2B1F">
              <w:t xml:space="preserve"> w</w:t>
            </w:r>
          </w:p>
        </w:tc>
        <w:tc>
          <w:tcPr>
            <w:tcW w:w="2466" w:type="dxa"/>
          </w:tcPr>
          <w:p w14:paraId="6775573C" w14:textId="77777777" w:rsidR="007D3957" w:rsidRDefault="007D3957" w:rsidP="007D3957"/>
        </w:tc>
        <w:tc>
          <w:tcPr>
            <w:tcW w:w="2832" w:type="dxa"/>
          </w:tcPr>
          <w:p w14:paraId="1BA0903C" w14:textId="77777777" w:rsidR="007D3957" w:rsidRDefault="007D3957" w:rsidP="007D3957"/>
        </w:tc>
      </w:tr>
      <w:tr w:rsidR="007D3957" w14:paraId="175BE6EB" w14:textId="77777777" w:rsidTr="00A5400F">
        <w:trPr>
          <w:trHeight w:val="288"/>
        </w:trPr>
        <w:tc>
          <w:tcPr>
            <w:tcW w:w="0" w:type="auto"/>
          </w:tcPr>
          <w:p w14:paraId="58B348AA" w14:textId="77777777" w:rsidR="007D3957" w:rsidRDefault="007D3957" w:rsidP="007D3957">
            <w:r>
              <w:t>Radio / iPod Player</w:t>
            </w:r>
          </w:p>
        </w:tc>
        <w:tc>
          <w:tcPr>
            <w:tcW w:w="0" w:type="auto"/>
          </w:tcPr>
          <w:p w14:paraId="70F790E0" w14:textId="77EEB7BE" w:rsidR="007D3957" w:rsidRDefault="007D3957" w:rsidP="007D3957">
            <w:r>
              <w:t>70-400</w:t>
            </w:r>
            <w:r w:rsidR="006A2B1F">
              <w:t xml:space="preserve"> w</w:t>
            </w:r>
          </w:p>
        </w:tc>
        <w:tc>
          <w:tcPr>
            <w:tcW w:w="2466" w:type="dxa"/>
          </w:tcPr>
          <w:p w14:paraId="647DC986" w14:textId="77777777" w:rsidR="007D3957" w:rsidRDefault="007D3957" w:rsidP="007D3957"/>
        </w:tc>
        <w:tc>
          <w:tcPr>
            <w:tcW w:w="2832" w:type="dxa"/>
          </w:tcPr>
          <w:p w14:paraId="48A9061A" w14:textId="77777777" w:rsidR="007D3957" w:rsidRDefault="007D3957" w:rsidP="007D3957"/>
        </w:tc>
      </w:tr>
    </w:tbl>
    <w:p w14:paraId="0B42C868" w14:textId="752A2749" w:rsidR="00D076DB" w:rsidRDefault="00935C03">
      <w:pPr>
        <w:rPr>
          <w:rFonts w:eastAsia="Times New Roman" w:cs="Times New Roman"/>
        </w:rPr>
      </w:pPr>
      <w:r>
        <w:t xml:space="preserve">Below is a list of typical professional and personal used in an office that consume </w:t>
      </w:r>
      <w:proofErr w:type="gramStart"/>
      <w:r>
        <w:t>electricity.</w:t>
      </w:r>
      <w:proofErr w:type="gramEnd"/>
      <w:r>
        <w:t xml:space="preserve"> </w:t>
      </w:r>
      <w:r w:rsidR="00F02512">
        <w:t xml:space="preserve"> Running these types of appliances and electronics </w:t>
      </w:r>
      <w:r w:rsidR="00E57B0F">
        <w:t xml:space="preserve">account for </w:t>
      </w:r>
      <w:hyperlink r:id="rId8" w:history="1">
        <w:r w:rsidR="00E57B0F" w:rsidRPr="0003422E">
          <w:rPr>
            <w:rStyle w:val="Hyperlink"/>
          </w:rPr>
          <w:t>33% of commercial building electricity use</w:t>
        </w:r>
      </w:hyperlink>
      <w:r w:rsidR="00E57B0F">
        <w:t xml:space="preserve">. </w:t>
      </w:r>
      <w:r w:rsidR="00985BB0">
        <w:t xml:space="preserve"> What is your office’s</w:t>
      </w:r>
      <w:r w:rsidR="0003422E">
        <w:t xml:space="preserve"> electricity draw? </w:t>
      </w:r>
      <w:r w:rsidR="00985BB0">
        <w:t>The first step to answering this question is to find out what is plugged in. Use this sheet to tally the nu</w:t>
      </w:r>
      <w:r w:rsidR="007D3957">
        <w:t xml:space="preserve">mber of items in each category and which ones have “phantom loads,” defined by EPA as, </w:t>
      </w:r>
      <w:r w:rsidR="007D3957">
        <w:rPr>
          <w:rFonts w:eastAsia="Times New Roman" w:cs="Times New Roman"/>
        </w:rPr>
        <w:t>“the amount of energy a device consumes while in standby mode or switched “off.”</w:t>
      </w:r>
    </w:p>
    <w:p w14:paraId="1C0EE5F2" w14:textId="77777777" w:rsidR="00D076DB" w:rsidRDefault="00D076DB">
      <w:pPr>
        <w:rPr>
          <w:rFonts w:eastAsia="Times New Roman" w:cs="Times New Roman"/>
        </w:rPr>
      </w:pPr>
    </w:p>
    <w:p w14:paraId="6D320A69" w14:textId="77777777" w:rsidR="00FB758D" w:rsidRDefault="00FB758D">
      <w:pPr>
        <w:rPr>
          <w:rFonts w:eastAsia="Times New Roman" w:cs="Times New Roman"/>
        </w:rPr>
      </w:pPr>
    </w:p>
    <w:p w14:paraId="158B31B7" w14:textId="77777777" w:rsidR="005347A3" w:rsidRDefault="005347A3">
      <w:pPr>
        <w:rPr>
          <w:rFonts w:eastAsia="Times New Roman" w:cs="Times New Roman"/>
        </w:rPr>
      </w:pPr>
    </w:p>
    <w:p w14:paraId="0298362E" w14:textId="690CA37F" w:rsidR="00D076DB" w:rsidRDefault="00D076DB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* Three questions to determine </w:t>
      </w:r>
      <w:r w:rsidR="00BB18AB">
        <w:rPr>
          <w:rFonts w:eastAsia="Times New Roman" w:cs="Times New Roman"/>
        </w:rPr>
        <w:t xml:space="preserve">phantom </w:t>
      </w:r>
      <w:r>
        <w:rPr>
          <w:rFonts w:eastAsia="Times New Roman" w:cs="Times New Roman"/>
        </w:rPr>
        <w:t xml:space="preserve">load: Does it have a remote control? Does it have an internal clock that stays on even when the appliance is off? Does it use Direct Current (DC) power and have a transformer box on the cord? If you answered yes to any of these questions, chances are the item uses power in standby or off mode. </w:t>
      </w:r>
    </w:p>
    <w:p w14:paraId="33C657C1" w14:textId="0E287364" w:rsidR="00FB758D" w:rsidRDefault="00FB758D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BAC47" wp14:editId="12F32BA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02075" cy="4521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758D" w:rsidSect="00600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DBE7" w14:textId="77777777" w:rsidR="00FB758D" w:rsidRDefault="00FB758D" w:rsidP="00FB758D">
      <w:r>
        <w:separator/>
      </w:r>
    </w:p>
  </w:endnote>
  <w:endnote w:type="continuationSeparator" w:id="0">
    <w:p w14:paraId="06ED07FC" w14:textId="77777777" w:rsidR="00FB758D" w:rsidRDefault="00FB758D" w:rsidP="00F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5E87" w14:textId="77777777" w:rsidR="00FB758D" w:rsidRDefault="00FB758D" w:rsidP="00FB758D">
      <w:r>
        <w:separator/>
      </w:r>
    </w:p>
  </w:footnote>
  <w:footnote w:type="continuationSeparator" w:id="0">
    <w:p w14:paraId="4E59C1E7" w14:textId="77777777" w:rsidR="00FB758D" w:rsidRDefault="00FB758D" w:rsidP="00FB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A"/>
    <w:rsid w:val="0003422E"/>
    <w:rsid w:val="00306A26"/>
    <w:rsid w:val="003E42DD"/>
    <w:rsid w:val="004110BF"/>
    <w:rsid w:val="0041599C"/>
    <w:rsid w:val="00460B6E"/>
    <w:rsid w:val="004B79F9"/>
    <w:rsid w:val="005347A3"/>
    <w:rsid w:val="00572EC6"/>
    <w:rsid w:val="005D379C"/>
    <w:rsid w:val="0060094D"/>
    <w:rsid w:val="006652E1"/>
    <w:rsid w:val="006A2B1F"/>
    <w:rsid w:val="00706E64"/>
    <w:rsid w:val="0077318D"/>
    <w:rsid w:val="007D3957"/>
    <w:rsid w:val="007F4805"/>
    <w:rsid w:val="00935C03"/>
    <w:rsid w:val="00985BB0"/>
    <w:rsid w:val="00993F4A"/>
    <w:rsid w:val="00A5400F"/>
    <w:rsid w:val="00AB3567"/>
    <w:rsid w:val="00BB18AB"/>
    <w:rsid w:val="00C20AA1"/>
    <w:rsid w:val="00D076DB"/>
    <w:rsid w:val="00D37297"/>
    <w:rsid w:val="00E57B0F"/>
    <w:rsid w:val="00EA36E1"/>
    <w:rsid w:val="00F02512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AA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8D"/>
  </w:style>
  <w:style w:type="paragraph" w:styleId="Footer">
    <w:name w:val="footer"/>
    <w:basedOn w:val="Normal"/>
    <w:link w:val="FooterChar"/>
    <w:uiPriority w:val="99"/>
    <w:unhideWhenUsed/>
    <w:rsid w:val="00FB7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8D"/>
  </w:style>
  <w:style w:type="paragraph" w:styleId="Footer">
    <w:name w:val="footer"/>
    <w:basedOn w:val="Normal"/>
    <w:link w:val="FooterChar"/>
    <w:uiPriority w:val="99"/>
    <w:unhideWhenUsed/>
    <w:rsid w:val="00FB7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nrel.gov/docs/fy13osti/54175.pdf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Lydia Vandenbergh</cp:lastModifiedBy>
  <cp:revision>9</cp:revision>
  <dcterms:created xsi:type="dcterms:W3CDTF">2014-08-20T19:32:00Z</dcterms:created>
  <dcterms:modified xsi:type="dcterms:W3CDTF">2014-08-27T16:58:00Z</dcterms:modified>
</cp:coreProperties>
</file>